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DF198B" w14:textId="50780FC5" w:rsidR="007820C0" w:rsidRDefault="007820C0" w:rsidP="002B03D5">
      <w:pPr>
        <w:spacing w:after="0" w:line="240" w:lineRule="auto"/>
        <w:rPr>
          <w:rFonts w:ascii="Arial" w:hAnsi="Arial" w:cs="Arial"/>
        </w:rPr>
      </w:pPr>
      <w:r w:rsidRPr="007820C0">
        <w:rPr>
          <w:rFonts w:ascii="Arial" w:hAnsi="Arial" w:cs="Arial"/>
          <w:highlight w:val="yellow"/>
        </w:rPr>
        <w:t>Ciudad, fecha</w:t>
      </w:r>
      <w:r>
        <w:rPr>
          <w:rFonts w:ascii="Arial" w:hAnsi="Arial" w:cs="Arial"/>
        </w:rPr>
        <w:t xml:space="preserve"> </w:t>
      </w:r>
    </w:p>
    <w:p w14:paraId="0C22D36B" w14:textId="77777777" w:rsidR="007820C0" w:rsidRDefault="007820C0" w:rsidP="002B03D5">
      <w:pPr>
        <w:spacing w:after="0" w:line="240" w:lineRule="auto"/>
        <w:rPr>
          <w:rFonts w:ascii="Arial" w:hAnsi="Arial" w:cs="Arial"/>
        </w:rPr>
      </w:pPr>
    </w:p>
    <w:p w14:paraId="497848D8" w14:textId="77777777" w:rsidR="007820C0" w:rsidRDefault="007820C0" w:rsidP="002B03D5">
      <w:pPr>
        <w:spacing w:after="0" w:line="240" w:lineRule="auto"/>
        <w:rPr>
          <w:rFonts w:ascii="Arial" w:hAnsi="Arial" w:cs="Arial"/>
        </w:rPr>
      </w:pPr>
    </w:p>
    <w:p w14:paraId="4C0AB37C" w14:textId="2901E9EF" w:rsidR="00A73CBF" w:rsidRPr="000A641A" w:rsidRDefault="00A73CBF" w:rsidP="002B03D5">
      <w:pPr>
        <w:spacing w:after="0" w:line="240" w:lineRule="auto"/>
        <w:rPr>
          <w:rFonts w:ascii="Arial" w:hAnsi="Arial" w:cs="Arial"/>
        </w:rPr>
      </w:pPr>
      <w:r w:rsidRPr="000A641A">
        <w:rPr>
          <w:rFonts w:ascii="Arial" w:hAnsi="Arial" w:cs="Arial"/>
        </w:rPr>
        <w:t>Señores</w:t>
      </w:r>
    </w:p>
    <w:p w14:paraId="53C714DA" w14:textId="6AB17F9A" w:rsidR="00A73CBF" w:rsidRDefault="00A24F8F" w:rsidP="002B03D5">
      <w:pPr>
        <w:spacing w:after="0" w:line="240" w:lineRule="auto"/>
        <w:rPr>
          <w:rFonts w:ascii="Arial" w:hAnsi="Arial" w:cs="Arial"/>
        </w:rPr>
      </w:pPr>
      <w:r w:rsidRPr="00A24F8F">
        <w:rPr>
          <w:rFonts w:ascii="Arial" w:hAnsi="Arial" w:cs="Arial"/>
          <w:highlight w:val="yellow"/>
        </w:rPr>
        <w:t>ADMINISTRACIÓN CONJUNTO - EDIFICIO</w:t>
      </w:r>
    </w:p>
    <w:p w14:paraId="17AB9AFE" w14:textId="64CFA322" w:rsidR="005C50C7" w:rsidRPr="00A24F8F" w:rsidRDefault="00A24F8F" w:rsidP="002B03D5">
      <w:pPr>
        <w:spacing w:after="0" w:line="240" w:lineRule="auto"/>
        <w:rPr>
          <w:rFonts w:ascii="Arial" w:hAnsi="Arial" w:cs="Arial"/>
          <w:highlight w:val="yellow"/>
        </w:rPr>
      </w:pPr>
      <w:r w:rsidRPr="00A24F8F">
        <w:rPr>
          <w:rFonts w:ascii="Arial" w:hAnsi="Arial" w:cs="Arial"/>
          <w:highlight w:val="yellow"/>
        </w:rPr>
        <w:t>Dirección</w:t>
      </w:r>
    </w:p>
    <w:p w14:paraId="0CB24D4F" w14:textId="5A37A87A" w:rsidR="00A24F8F" w:rsidRPr="00A24F8F" w:rsidRDefault="00A24F8F" w:rsidP="002B03D5">
      <w:pPr>
        <w:spacing w:after="0" w:line="240" w:lineRule="auto"/>
        <w:rPr>
          <w:rFonts w:ascii="Arial" w:hAnsi="Arial" w:cs="Arial"/>
          <w:highlight w:val="yellow"/>
        </w:rPr>
      </w:pPr>
      <w:r w:rsidRPr="00A24F8F">
        <w:rPr>
          <w:rFonts w:ascii="Arial" w:hAnsi="Arial" w:cs="Arial"/>
          <w:highlight w:val="yellow"/>
        </w:rPr>
        <w:t>Correo</w:t>
      </w:r>
    </w:p>
    <w:p w14:paraId="0A00BF1D" w14:textId="2447425D" w:rsidR="005C50C7" w:rsidRDefault="005C50C7" w:rsidP="002B03D5">
      <w:pPr>
        <w:spacing w:after="0" w:line="240" w:lineRule="auto"/>
        <w:rPr>
          <w:rFonts w:ascii="Arial" w:hAnsi="Arial" w:cs="Arial"/>
        </w:rPr>
      </w:pPr>
      <w:r w:rsidRPr="00A24F8F">
        <w:rPr>
          <w:rFonts w:ascii="Arial" w:hAnsi="Arial" w:cs="Arial"/>
          <w:highlight w:val="yellow"/>
        </w:rPr>
        <w:t>Ciudad</w:t>
      </w:r>
    </w:p>
    <w:p w14:paraId="5CC9AECB" w14:textId="404386C0" w:rsidR="00A24F8F" w:rsidRDefault="00A24F8F" w:rsidP="002B03D5">
      <w:pPr>
        <w:spacing w:after="0" w:line="240" w:lineRule="auto"/>
        <w:rPr>
          <w:rFonts w:ascii="Arial" w:hAnsi="Arial" w:cs="Arial"/>
        </w:rPr>
      </w:pPr>
    </w:p>
    <w:p w14:paraId="66E9F74C" w14:textId="77777777" w:rsidR="007820C0" w:rsidRDefault="007820C0" w:rsidP="002B03D5">
      <w:pPr>
        <w:spacing w:after="0" w:line="240" w:lineRule="auto"/>
        <w:rPr>
          <w:rFonts w:ascii="Arial" w:hAnsi="Arial" w:cs="Arial"/>
        </w:rPr>
      </w:pPr>
    </w:p>
    <w:p w14:paraId="799547E4" w14:textId="5764FB50" w:rsidR="00A24F8F" w:rsidRPr="000A641A" w:rsidRDefault="00A24F8F" w:rsidP="002B03D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Respetados</w:t>
      </w:r>
      <w:r w:rsidR="00E91EE1">
        <w:rPr>
          <w:rFonts w:ascii="Arial" w:hAnsi="Arial" w:cs="Arial"/>
        </w:rPr>
        <w:t>/as</w:t>
      </w:r>
      <w:r>
        <w:rPr>
          <w:rFonts w:ascii="Arial" w:hAnsi="Arial" w:cs="Arial"/>
        </w:rPr>
        <w:t xml:space="preserve"> señores</w:t>
      </w:r>
      <w:r w:rsidR="00E91EE1">
        <w:rPr>
          <w:rFonts w:ascii="Arial" w:hAnsi="Arial" w:cs="Arial"/>
        </w:rPr>
        <w:t>/as</w:t>
      </w:r>
      <w:r>
        <w:rPr>
          <w:rFonts w:ascii="Arial" w:hAnsi="Arial" w:cs="Arial"/>
        </w:rPr>
        <w:t xml:space="preserve">: </w:t>
      </w:r>
    </w:p>
    <w:p w14:paraId="3E2E4970" w14:textId="77777777" w:rsidR="000A641A" w:rsidRDefault="000A641A" w:rsidP="002B03D5">
      <w:pPr>
        <w:spacing w:after="0" w:line="240" w:lineRule="auto"/>
        <w:jc w:val="both"/>
        <w:rPr>
          <w:rFonts w:ascii="Arial" w:hAnsi="Arial" w:cs="Arial"/>
        </w:rPr>
      </w:pPr>
    </w:p>
    <w:p w14:paraId="3E5A34C1" w14:textId="0B064BE4" w:rsidR="00A24F8F" w:rsidRDefault="00A73CBF" w:rsidP="002B03D5">
      <w:pPr>
        <w:spacing w:after="0" w:line="240" w:lineRule="auto"/>
        <w:jc w:val="both"/>
        <w:rPr>
          <w:rFonts w:ascii="Arial" w:hAnsi="Arial" w:cs="Arial"/>
        </w:rPr>
      </w:pPr>
      <w:r w:rsidRPr="000A641A">
        <w:rPr>
          <w:rFonts w:ascii="Arial" w:hAnsi="Arial" w:cs="Arial"/>
        </w:rPr>
        <w:t xml:space="preserve">En </w:t>
      </w:r>
      <w:r w:rsidR="00A24F8F">
        <w:rPr>
          <w:rFonts w:ascii="Arial" w:hAnsi="Arial" w:cs="Arial"/>
        </w:rPr>
        <w:t xml:space="preserve">relación con la </w:t>
      </w:r>
      <w:r w:rsidR="006770D7">
        <w:rPr>
          <w:rFonts w:ascii="Arial" w:hAnsi="Arial" w:cs="Arial"/>
        </w:rPr>
        <w:t xml:space="preserve">colocación o instalación de malla transparente en el balcón o ventanas del apartamento (colocas número, torre, interior) que no modifican la fachada de la propiedad horizontal, pero si brindan protección y seguridad para preservar la vida de </w:t>
      </w:r>
      <w:r w:rsidR="008D68E0">
        <w:rPr>
          <w:rFonts w:ascii="Arial" w:hAnsi="Arial" w:cs="Arial"/>
        </w:rPr>
        <w:t>los animales bajo mi cuidado</w:t>
      </w:r>
      <w:r w:rsidR="006770D7">
        <w:rPr>
          <w:rFonts w:ascii="Arial" w:hAnsi="Arial" w:cs="Arial"/>
        </w:rPr>
        <w:t xml:space="preserve"> </w:t>
      </w:r>
      <w:r w:rsidR="008D68E0">
        <w:rPr>
          <w:rFonts w:ascii="Arial" w:hAnsi="Arial" w:cs="Arial"/>
        </w:rPr>
        <w:t>(</w:t>
      </w:r>
      <w:r w:rsidR="006770D7" w:rsidRPr="006770D7">
        <w:rPr>
          <w:rFonts w:ascii="Arial" w:hAnsi="Arial" w:cs="Arial"/>
          <w:highlight w:val="yellow"/>
        </w:rPr>
        <w:t>gatos o gato</w:t>
      </w:r>
      <w:r w:rsidR="008D68E0">
        <w:rPr>
          <w:rFonts w:ascii="Arial" w:hAnsi="Arial" w:cs="Arial"/>
        </w:rPr>
        <w:t>)</w:t>
      </w:r>
      <w:r w:rsidR="006770D7">
        <w:rPr>
          <w:rFonts w:ascii="Arial" w:hAnsi="Arial" w:cs="Arial"/>
        </w:rPr>
        <w:t>,</w:t>
      </w:r>
      <w:r w:rsidR="00A24F8F">
        <w:rPr>
          <w:rFonts w:ascii="Arial" w:hAnsi="Arial" w:cs="Arial"/>
        </w:rPr>
        <w:t xml:space="preserve"> </w:t>
      </w:r>
      <w:r w:rsidR="008213B5">
        <w:rPr>
          <w:rFonts w:ascii="Arial" w:hAnsi="Arial" w:cs="Arial"/>
        </w:rPr>
        <w:t>es preciso recordarle</w:t>
      </w:r>
      <w:r w:rsidR="00E91EE1">
        <w:rPr>
          <w:rFonts w:ascii="Arial" w:hAnsi="Arial" w:cs="Arial"/>
        </w:rPr>
        <w:t>s</w:t>
      </w:r>
      <w:r w:rsidR="008213B5">
        <w:rPr>
          <w:rFonts w:ascii="Arial" w:hAnsi="Arial" w:cs="Arial"/>
        </w:rPr>
        <w:t xml:space="preserve"> que </w:t>
      </w:r>
      <w:r w:rsidR="000A641A">
        <w:rPr>
          <w:rFonts w:ascii="Arial" w:hAnsi="Arial" w:cs="Arial"/>
        </w:rPr>
        <w:t>l</w:t>
      </w:r>
      <w:r w:rsidR="004E37DE" w:rsidRPr="000A641A">
        <w:rPr>
          <w:rFonts w:ascii="Arial" w:hAnsi="Arial" w:cs="Arial"/>
        </w:rPr>
        <w:t xml:space="preserve">a </w:t>
      </w:r>
      <w:r w:rsidR="004E37DE" w:rsidRPr="00FD1D78">
        <w:rPr>
          <w:rFonts w:ascii="Arial" w:hAnsi="Arial" w:cs="Arial"/>
          <w:b/>
          <w:bCs/>
        </w:rPr>
        <w:t>Ley 1774 de 2016</w:t>
      </w:r>
      <w:r w:rsidR="004B3CAE">
        <w:rPr>
          <w:rFonts w:ascii="Arial" w:hAnsi="Arial" w:cs="Arial"/>
        </w:rPr>
        <w:t xml:space="preserve"> reconoció la calidad de </w:t>
      </w:r>
      <w:r w:rsidR="004E37DE" w:rsidRPr="000A641A">
        <w:rPr>
          <w:rFonts w:ascii="Arial" w:hAnsi="Arial" w:cs="Arial"/>
        </w:rPr>
        <w:t xml:space="preserve">seres sintientes </w:t>
      </w:r>
      <w:r w:rsidR="00A24F8F">
        <w:rPr>
          <w:rFonts w:ascii="Arial" w:hAnsi="Arial" w:cs="Arial"/>
        </w:rPr>
        <w:t>de</w:t>
      </w:r>
      <w:r w:rsidR="004E37DE" w:rsidRPr="000A641A">
        <w:rPr>
          <w:rFonts w:ascii="Arial" w:hAnsi="Arial" w:cs="Arial"/>
        </w:rPr>
        <w:t xml:space="preserve"> los animale</w:t>
      </w:r>
      <w:r w:rsidR="004B3CAE">
        <w:rPr>
          <w:rFonts w:ascii="Arial" w:hAnsi="Arial" w:cs="Arial"/>
        </w:rPr>
        <w:t xml:space="preserve">s y estableció </w:t>
      </w:r>
      <w:r w:rsidR="00770C0F">
        <w:rPr>
          <w:rFonts w:ascii="Arial" w:hAnsi="Arial" w:cs="Arial"/>
        </w:rPr>
        <w:t xml:space="preserve">que </w:t>
      </w:r>
      <w:r w:rsidR="00EC2150">
        <w:rPr>
          <w:rFonts w:ascii="Arial" w:hAnsi="Arial" w:cs="Arial"/>
        </w:rPr>
        <w:t>nuestras relaciones con ellos</w:t>
      </w:r>
      <w:r w:rsidR="00770C0F">
        <w:rPr>
          <w:rFonts w:ascii="Arial" w:hAnsi="Arial" w:cs="Arial"/>
        </w:rPr>
        <w:t xml:space="preserve"> deben fundamentarse en los siguientes principios</w:t>
      </w:r>
      <w:r w:rsidR="008213B5">
        <w:rPr>
          <w:rFonts w:ascii="Arial" w:hAnsi="Arial" w:cs="Arial"/>
        </w:rPr>
        <w:t>:</w:t>
      </w:r>
    </w:p>
    <w:p w14:paraId="0C1C76D0" w14:textId="77777777" w:rsidR="00E91929" w:rsidRDefault="00E91929" w:rsidP="002B03D5">
      <w:pPr>
        <w:spacing w:after="0" w:line="240" w:lineRule="auto"/>
        <w:jc w:val="both"/>
        <w:rPr>
          <w:rFonts w:ascii="Arial" w:hAnsi="Arial" w:cs="Arial"/>
        </w:rPr>
      </w:pPr>
    </w:p>
    <w:p w14:paraId="3B06D192" w14:textId="21EC4264" w:rsidR="00E91929" w:rsidRPr="001A7886" w:rsidRDefault="00770C0F" w:rsidP="002B03D5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770C0F">
        <w:rPr>
          <w:rFonts w:ascii="Arial" w:hAnsi="Arial" w:cs="Arial"/>
          <w:u w:val="single"/>
        </w:rPr>
        <w:t>P</w:t>
      </w:r>
      <w:r w:rsidR="00E91929" w:rsidRPr="001A7886">
        <w:rPr>
          <w:rFonts w:ascii="Arial" w:hAnsi="Arial" w:cs="Arial"/>
          <w:u w:val="single"/>
        </w:rPr>
        <w:t>rotección animal</w:t>
      </w:r>
      <w:r>
        <w:rPr>
          <w:rFonts w:ascii="Arial" w:hAnsi="Arial" w:cs="Arial"/>
        </w:rPr>
        <w:t xml:space="preserve">: </w:t>
      </w:r>
      <w:r w:rsidR="00E91929" w:rsidRPr="001A7886">
        <w:rPr>
          <w:rFonts w:ascii="Arial" w:hAnsi="Arial" w:cs="Arial"/>
        </w:rPr>
        <w:t xml:space="preserve">el trato a los animales se </w:t>
      </w:r>
      <w:r>
        <w:rPr>
          <w:rFonts w:ascii="Arial" w:hAnsi="Arial" w:cs="Arial"/>
        </w:rPr>
        <w:t xml:space="preserve">basa </w:t>
      </w:r>
      <w:r w:rsidR="00E91929" w:rsidRPr="001A7886">
        <w:rPr>
          <w:rFonts w:ascii="Arial" w:hAnsi="Arial" w:cs="Arial"/>
        </w:rPr>
        <w:t xml:space="preserve">en el respeto, la solidaridad, la compasión, la ética, la justicia, el cuidado, la prevención </w:t>
      </w:r>
      <w:r>
        <w:rPr>
          <w:rFonts w:ascii="Arial" w:hAnsi="Arial" w:cs="Arial"/>
        </w:rPr>
        <w:t>de</w:t>
      </w:r>
      <w:r w:rsidR="00E91929" w:rsidRPr="001A7886">
        <w:rPr>
          <w:rFonts w:ascii="Arial" w:hAnsi="Arial" w:cs="Arial"/>
        </w:rPr>
        <w:t xml:space="preserve">l sufrimiento </w:t>
      </w:r>
      <w:r>
        <w:rPr>
          <w:rFonts w:ascii="Arial" w:hAnsi="Arial" w:cs="Arial"/>
        </w:rPr>
        <w:t xml:space="preserve">y </w:t>
      </w:r>
      <w:r w:rsidR="00E91929" w:rsidRPr="001A7886">
        <w:rPr>
          <w:rFonts w:ascii="Arial" w:hAnsi="Arial" w:cs="Arial"/>
        </w:rPr>
        <w:t>la erradicación del cautiverio</w:t>
      </w:r>
      <w:r>
        <w:rPr>
          <w:rFonts w:ascii="Arial" w:hAnsi="Arial" w:cs="Arial"/>
        </w:rPr>
        <w:t>,</w:t>
      </w:r>
      <w:r w:rsidR="00E91929" w:rsidRPr="001A7886">
        <w:rPr>
          <w:rFonts w:ascii="Arial" w:hAnsi="Arial" w:cs="Arial"/>
        </w:rPr>
        <w:t xml:space="preserve"> el abandono, </w:t>
      </w:r>
      <w:r>
        <w:rPr>
          <w:rFonts w:ascii="Arial" w:hAnsi="Arial" w:cs="Arial"/>
        </w:rPr>
        <w:t>y de</w:t>
      </w:r>
      <w:r w:rsidR="00E91929" w:rsidRPr="001A7886">
        <w:rPr>
          <w:rFonts w:ascii="Arial" w:hAnsi="Arial" w:cs="Arial"/>
        </w:rPr>
        <w:t xml:space="preserve"> cualquier forma de abuso, maltrato, violencia </w:t>
      </w:r>
      <w:r>
        <w:rPr>
          <w:rFonts w:ascii="Arial" w:hAnsi="Arial" w:cs="Arial"/>
        </w:rPr>
        <w:t>o</w:t>
      </w:r>
      <w:r w:rsidR="00E91929" w:rsidRPr="001A7886">
        <w:rPr>
          <w:rFonts w:ascii="Arial" w:hAnsi="Arial" w:cs="Arial"/>
        </w:rPr>
        <w:t xml:space="preserve"> trato cruel. </w:t>
      </w:r>
    </w:p>
    <w:p w14:paraId="0FA296DF" w14:textId="77777777" w:rsidR="00E91929" w:rsidRDefault="00E91929" w:rsidP="002B03D5">
      <w:pPr>
        <w:spacing w:after="0" w:line="240" w:lineRule="auto"/>
        <w:jc w:val="both"/>
        <w:rPr>
          <w:rFonts w:ascii="Arial" w:hAnsi="Arial" w:cs="Arial"/>
        </w:rPr>
      </w:pPr>
    </w:p>
    <w:p w14:paraId="6B82B1C4" w14:textId="1D592484" w:rsidR="00E91929" w:rsidRDefault="00770C0F" w:rsidP="002B03D5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770C0F">
        <w:rPr>
          <w:rFonts w:ascii="Arial" w:hAnsi="Arial" w:cs="Arial"/>
          <w:u w:val="single"/>
        </w:rPr>
        <w:t>B</w:t>
      </w:r>
      <w:r w:rsidR="00E91929" w:rsidRPr="001A7886">
        <w:rPr>
          <w:rFonts w:ascii="Arial" w:hAnsi="Arial" w:cs="Arial"/>
          <w:u w:val="single"/>
        </w:rPr>
        <w:t>ienestar animal</w:t>
      </w:r>
      <w:r w:rsidRPr="00770C0F">
        <w:rPr>
          <w:rFonts w:ascii="Arial" w:hAnsi="Arial" w:cs="Arial"/>
        </w:rPr>
        <w:t xml:space="preserve">: </w:t>
      </w:r>
      <w:r w:rsidR="008C6905">
        <w:rPr>
          <w:rFonts w:ascii="Arial" w:hAnsi="Arial" w:cs="Arial"/>
        </w:rPr>
        <w:t xml:space="preserve">Se </w:t>
      </w:r>
      <w:r w:rsidR="00FD4295" w:rsidRPr="00FD4295">
        <w:rPr>
          <w:rFonts w:ascii="Arial" w:hAnsi="Arial" w:cs="Arial"/>
        </w:rPr>
        <w:t>asegurar</w:t>
      </w:r>
      <w:r w:rsidR="008C6905">
        <w:rPr>
          <w:rFonts w:ascii="Arial" w:hAnsi="Arial" w:cs="Arial"/>
        </w:rPr>
        <w:t>á</w:t>
      </w:r>
      <w:r w:rsidR="00FD4295" w:rsidRPr="00FD4295">
        <w:rPr>
          <w:rFonts w:ascii="Arial" w:hAnsi="Arial" w:cs="Arial"/>
        </w:rPr>
        <w:t xml:space="preserve"> com</w:t>
      </w:r>
      <w:r w:rsidR="00FD4295">
        <w:rPr>
          <w:rFonts w:ascii="Arial" w:hAnsi="Arial" w:cs="Arial"/>
        </w:rPr>
        <w:t>o</w:t>
      </w:r>
      <w:r w:rsidR="00FD4295" w:rsidRPr="00FD4295">
        <w:rPr>
          <w:rFonts w:ascii="Arial" w:hAnsi="Arial" w:cs="Arial"/>
        </w:rPr>
        <w:t xml:space="preserve"> mínim</w:t>
      </w:r>
      <w:r w:rsidR="00FD4295">
        <w:rPr>
          <w:rFonts w:ascii="Arial" w:hAnsi="Arial" w:cs="Arial"/>
        </w:rPr>
        <w:t xml:space="preserve">o que </w:t>
      </w:r>
      <w:r w:rsidRPr="00770C0F">
        <w:rPr>
          <w:rFonts w:ascii="Arial" w:hAnsi="Arial" w:cs="Arial"/>
        </w:rPr>
        <w:t xml:space="preserve">los animales </w:t>
      </w:r>
      <w:r>
        <w:rPr>
          <w:rFonts w:ascii="Arial" w:hAnsi="Arial" w:cs="Arial"/>
        </w:rPr>
        <w:t>deben vivir libres de</w:t>
      </w:r>
      <w:r w:rsidR="00E91929" w:rsidRPr="001A7886">
        <w:rPr>
          <w:rFonts w:ascii="Arial" w:hAnsi="Arial" w:cs="Arial"/>
        </w:rPr>
        <w:t xml:space="preserve"> hambre </w:t>
      </w:r>
      <w:r>
        <w:rPr>
          <w:rFonts w:ascii="Arial" w:hAnsi="Arial" w:cs="Arial"/>
        </w:rPr>
        <w:t>y</w:t>
      </w:r>
      <w:r w:rsidR="00E91929" w:rsidRPr="001A7886">
        <w:rPr>
          <w:rFonts w:ascii="Arial" w:hAnsi="Arial" w:cs="Arial"/>
        </w:rPr>
        <w:t xml:space="preserve"> sed</w:t>
      </w:r>
      <w:r>
        <w:rPr>
          <w:rFonts w:ascii="Arial" w:hAnsi="Arial" w:cs="Arial"/>
        </w:rPr>
        <w:t xml:space="preserve">; de </w:t>
      </w:r>
      <w:r w:rsidR="00E91929" w:rsidRPr="001A7886">
        <w:rPr>
          <w:rFonts w:ascii="Arial" w:hAnsi="Arial" w:cs="Arial"/>
        </w:rPr>
        <w:t>malestar físico</w:t>
      </w:r>
      <w:r>
        <w:rPr>
          <w:rFonts w:ascii="Arial" w:hAnsi="Arial" w:cs="Arial"/>
        </w:rPr>
        <w:t>, incomodidad</w:t>
      </w:r>
      <w:r w:rsidR="00E91929" w:rsidRPr="001A788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y</w:t>
      </w:r>
      <w:r w:rsidR="00E91929" w:rsidRPr="001A7886">
        <w:rPr>
          <w:rFonts w:ascii="Arial" w:hAnsi="Arial" w:cs="Arial"/>
        </w:rPr>
        <w:t xml:space="preserve"> dolor</w:t>
      </w:r>
      <w:r>
        <w:rPr>
          <w:rFonts w:ascii="Arial" w:hAnsi="Arial" w:cs="Arial"/>
        </w:rPr>
        <w:t xml:space="preserve">; de </w:t>
      </w:r>
      <w:r w:rsidR="00E91929" w:rsidRPr="001A7886">
        <w:rPr>
          <w:rFonts w:ascii="Arial" w:hAnsi="Arial" w:cs="Arial"/>
        </w:rPr>
        <w:t xml:space="preserve">enfermedades </w:t>
      </w:r>
      <w:r>
        <w:rPr>
          <w:rFonts w:ascii="Arial" w:hAnsi="Arial" w:cs="Arial"/>
        </w:rPr>
        <w:t>o lesiones causadas por</w:t>
      </w:r>
      <w:r w:rsidR="00E91929" w:rsidRPr="001A7886">
        <w:rPr>
          <w:rFonts w:ascii="Arial" w:hAnsi="Arial" w:cs="Arial"/>
        </w:rPr>
        <w:t xml:space="preserve"> negligencia o descuido</w:t>
      </w:r>
      <w:r>
        <w:rPr>
          <w:rFonts w:ascii="Arial" w:hAnsi="Arial" w:cs="Arial"/>
        </w:rPr>
        <w:t xml:space="preserve">; de </w:t>
      </w:r>
      <w:r w:rsidR="00E91929" w:rsidRPr="001A7886">
        <w:rPr>
          <w:rFonts w:ascii="Arial" w:hAnsi="Arial" w:cs="Arial"/>
        </w:rPr>
        <w:t>miedo</w:t>
      </w:r>
      <w:r>
        <w:rPr>
          <w:rFonts w:ascii="Arial" w:hAnsi="Arial" w:cs="Arial"/>
        </w:rPr>
        <w:t>, angustia</w:t>
      </w:r>
      <w:r w:rsidR="00E91929" w:rsidRPr="001A788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</w:t>
      </w:r>
      <w:r w:rsidR="00E91929" w:rsidRPr="001A7886">
        <w:rPr>
          <w:rFonts w:ascii="Arial" w:hAnsi="Arial" w:cs="Arial"/>
        </w:rPr>
        <w:t xml:space="preserve"> estrés</w:t>
      </w:r>
      <w:r>
        <w:rPr>
          <w:rFonts w:ascii="Arial" w:hAnsi="Arial" w:cs="Arial"/>
        </w:rPr>
        <w:t>;</w:t>
      </w:r>
      <w:r w:rsidR="00E91929" w:rsidRPr="001A7886">
        <w:rPr>
          <w:rFonts w:ascii="Arial" w:hAnsi="Arial" w:cs="Arial"/>
        </w:rPr>
        <w:t xml:space="preserve"> y </w:t>
      </w:r>
      <w:r>
        <w:rPr>
          <w:rFonts w:ascii="Arial" w:hAnsi="Arial" w:cs="Arial"/>
        </w:rPr>
        <w:t>deben poder</w:t>
      </w:r>
      <w:r w:rsidR="00E91929" w:rsidRPr="001A7886">
        <w:rPr>
          <w:rFonts w:ascii="Arial" w:hAnsi="Arial" w:cs="Arial"/>
        </w:rPr>
        <w:t xml:space="preserve"> manifestar su comportamiento natural. </w:t>
      </w:r>
    </w:p>
    <w:p w14:paraId="0FEA945B" w14:textId="77777777" w:rsidR="00E91929" w:rsidRPr="001A7886" w:rsidRDefault="00E91929" w:rsidP="002B03D5">
      <w:pPr>
        <w:pStyle w:val="Prrafodelista"/>
        <w:spacing w:line="240" w:lineRule="auto"/>
        <w:rPr>
          <w:rFonts w:ascii="Arial" w:hAnsi="Arial" w:cs="Arial"/>
        </w:rPr>
      </w:pPr>
    </w:p>
    <w:p w14:paraId="354A2D1E" w14:textId="2E05AD74" w:rsidR="00E91929" w:rsidRPr="00770C0F" w:rsidRDefault="00770C0F" w:rsidP="00770C0F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E91EE1">
        <w:rPr>
          <w:rFonts w:ascii="Arial" w:hAnsi="Arial" w:cs="Arial"/>
          <w:u w:val="single"/>
        </w:rPr>
        <w:t>S</w:t>
      </w:r>
      <w:r w:rsidR="00E91929" w:rsidRPr="001A7886">
        <w:rPr>
          <w:rFonts w:ascii="Arial" w:hAnsi="Arial" w:cs="Arial"/>
          <w:u w:val="single"/>
        </w:rPr>
        <w:t>olidaridad social</w:t>
      </w:r>
      <w:r w:rsidRPr="00770C0F">
        <w:rPr>
          <w:rFonts w:ascii="Arial" w:hAnsi="Arial" w:cs="Arial"/>
        </w:rPr>
        <w:t xml:space="preserve">: </w:t>
      </w:r>
      <w:r w:rsidR="00E91929" w:rsidRPr="008C6905">
        <w:rPr>
          <w:rFonts w:ascii="Arial" w:hAnsi="Arial" w:cs="Arial"/>
          <w:u w:val="single"/>
        </w:rPr>
        <w:t>el Estado, la sociedad y sus miembros</w:t>
      </w:r>
      <w:r w:rsidR="00E91929" w:rsidRPr="001A7886">
        <w:rPr>
          <w:rFonts w:ascii="Arial" w:hAnsi="Arial" w:cs="Arial"/>
        </w:rPr>
        <w:t xml:space="preserve"> tienen la</w:t>
      </w:r>
      <w:r>
        <w:rPr>
          <w:rFonts w:ascii="Arial" w:hAnsi="Arial" w:cs="Arial"/>
        </w:rPr>
        <w:t>s</w:t>
      </w:r>
      <w:r w:rsidR="00E91929" w:rsidRPr="001A7886">
        <w:rPr>
          <w:rFonts w:ascii="Arial" w:hAnsi="Arial" w:cs="Arial"/>
        </w:rPr>
        <w:t xml:space="preserve"> obligaci</w:t>
      </w:r>
      <w:r>
        <w:rPr>
          <w:rFonts w:ascii="Arial" w:hAnsi="Arial" w:cs="Arial"/>
        </w:rPr>
        <w:t>ones</w:t>
      </w:r>
      <w:r w:rsidR="00E91929" w:rsidRPr="001A7886">
        <w:rPr>
          <w:rFonts w:ascii="Arial" w:hAnsi="Arial" w:cs="Arial"/>
        </w:rPr>
        <w:t xml:space="preserve"> de asistir y proteger a los animales</w:t>
      </w:r>
      <w:r>
        <w:rPr>
          <w:rFonts w:ascii="Arial" w:hAnsi="Arial" w:cs="Arial"/>
        </w:rPr>
        <w:t xml:space="preserve"> mediante </w:t>
      </w:r>
      <w:r w:rsidR="00E91929" w:rsidRPr="001A7886">
        <w:rPr>
          <w:rFonts w:ascii="Arial" w:hAnsi="Arial" w:cs="Arial"/>
        </w:rPr>
        <w:t xml:space="preserve">acciones diligentes </w:t>
      </w:r>
      <w:r>
        <w:rPr>
          <w:rFonts w:ascii="Arial" w:hAnsi="Arial" w:cs="Arial"/>
        </w:rPr>
        <w:t>en</w:t>
      </w:r>
      <w:r w:rsidR="00E91929" w:rsidRPr="001A7886">
        <w:rPr>
          <w:rFonts w:ascii="Arial" w:hAnsi="Arial" w:cs="Arial"/>
        </w:rPr>
        <w:t xml:space="preserve"> situaciones que pongan en peligro su vida, su salud o su integridad física, y de tomar parte activa en la prevención y eliminación </w:t>
      </w:r>
      <w:r w:rsidR="00E91EE1">
        <w:rPr>
          <w:rFonts w:ascii="Arial" w:hAnsi="Arial" w:cs="Arial"/>
        </w:rPr>
        <w:t>de</w:t>
      </w:r>
      <w:r w:rsidR="00E91929" w:rsidRPr="001A788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la </w:t>
      </w:r>
      <w:r w:rsidR="00E91929" w:rsidRPr="001A7886">
        <w:rPr>
          <w:rFonts w:ascii="Arial" w:hAnsi="Arial" w:cs="Arial"/>
        </w:rPr>
        <w:t xml:space="preserve">crueldad </w:t>
      </w:r>
      <w:r>
        <w:rPr>
          <w:rFonts w:ascii="Arial" w:hAnsi="Arial" w:cs="Arial"/>
        </w:rPr>
        <w:t>o la</w:t>
      </w:r>
      <w:r w:rsidR="00E91929" w:rsidRPr="001A7886">
        <w:rPr>
          <w:rFonts w:ascii="Arial" w:hAnsi="Arial" w:cs="Arial"/>
        </w:rPr>
        <w:t xml:space="preserve"> violencia contra </w:t>
      </w:r>
      <w:r>
        <w:rPr>
          <w:rFonts w:ascii="Arial" w:hAnsi="Arial" w:cs="Arial"/>
        </w:rPr>
        <w:t>ellos. También deben</w:t>
      </w:r>
      <w:r w:rsidR="00E91929" w:rsidRPr="001A7886">
        <w:rPr>
          <w:rFonts w:ascii="Arial" w:hAnsi="Arial" w:cs="Arial"/>
        </w:rPr>
        <w:t xml:space="preserve"> abstenerse de cualquier </w:t>
      </w:r>
      <w:r>
        <w:rPr>
          <w:rFonts w:ascii="Arial" w:hAnsi="Arial" w:cs="Arial"/>
        </w:rPr>
        <w:t>conducta</w:t>
      </w:r>
      <w:r w:rsidR="00E91929" w:rsidRPr="001A7886">
        <w:rPr>
          <w:rFonts w:ascii="Arial" w:hAnsi="Arial" w:cs="Arial"/>
        </w:rPr>
        <w:t xml:space="preserve"> de maltrato </w:t>
      </w:r>
      <w:r w:rsidR="00E91EE1">
        <w:rPr>
          <w:rFonts w:ascii="Arial" w:hAnsi="Arial" w:cs="Arial"/>
        </w:rPr>
        <w:t>–</w:t>
      </w:r>
      <w:r w:rsidR="00E91EE1" w:rsidRPr="00770C0F">
        <w:rPr>
          <w:rFonts w:ascii="Arial" w:hAnsi="Arial" w:cs="Arial"/>
        </w:rPr>
        <w:t>por acción u omisión</w:t>
      </w:r>
      <w:r w:rsidR="00E91EE1">
        <w:rPr>
          <w:rFonts w:ascii="Arial" w:hAnsi="Arial" w:cs="Arial"/>
        </w:rPr>
        <w:t>–</w:t>
      </w:r>
      <w:r>
        <w:rPr>
          <w:rFonts w:ascii="Arial" w:hAnsi="Arial" w:cs="Arial"/>
        </w:rPr>
        <w:t>,</w:t>
      </w:r>
      <w:r w:rsidR="00E91929" w:rsidRPr="001A7886">
        <w:rPr>
          <w:rFonts w:ascii="Arial" w:hAnsi="Arial" w:cs="Arial"/>
        </w:rPr>
        <w:t xml:space="preserve"> y denunciar a los infractores de </w:t>
      </w:r>
      <w:r>
        <w:rPr>
          <w:rFonts w:ascii="Arial" w:hAnsi="Arial" w:cs="Arial"/>
        </w:rPr>
        <w:t xml:space="preserve">actos de </w:t>
      </w:r>
      <w:r w:rsidR="00E91EE1">
        <w:rPr>
          <w:rFonts w:ascii="Arial" w:hAnsi="Arial" w:cs="Arial"/>
        </w:rPr>
        <w:t>abuso</w:t>
      </w:r>
      <w:r>
        <w:rPr>
          <w:rFonts w:ascii="Arial" w:hAnsi="Arial" w:cs="Arial"/>
        </w:rPr>
        <w:t xml:space="preserve"> </w:t>
      </w:r>
      <w:r w:rsidR="00E91929" w:rsidRPr="00770C0F">
        <w:rPr>
          <w:rFonts w:ascii="Arial" w:hAnsi="Arial" w:cs="Arial"/>
        </w:rPr>
        <w:t>de los que se tenga conocimiento.</w:t>
      </w:r>
    </w:p>
    <w:p w14:paraId="79B1AB5E" w14:textId="77777777" w:rsidR="00E91929" w:rsidRDefault="00E91929" w:rsidP="002B03D5">
      <w:pPr>
        <w:spacing w:after="0" w:line="240" w:lineRule="auto"/>
        <w:jc w:val="both"/>
        <w:rPr>
          <w:rFonts w:ascii="Arial" w:hAnsi="Arial" w:cs="Arial"/>
        </w:rPr>
      </w:pPr>
    </w:p>
    <w:p w14:paraId="4E280E2E" w14:textId="555AEF42" w:rsidR="00D70551" w:rsidRDefault="00E91929" w:rsidP="002B03D5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Atendiendo a </w:t>
      </w:r>
      <w:r w:rsidR="00770C0F">
        <w:rPr>
          <w:rFonts w:ascii="Arial" w:hAnsi="Arial" w:cs="Arial"/>
        </w:rPr>
        <w:t>estos</w:t>
      </w:r>
      <w:r>
        <w:rPr>
          <w:rFonts w:ascii="Arial" w:hAnsi="Arial" w:cs="Arial"/>
        </w:rPr>
        <w:t xml:space="preserve"> principios</w:t>
      </w:r>
      <w:r w:rsidR="00E91EE1">
        <w:rPr>
          <w:rFonts w:ascii="Arial" w:hAnsi="Arial" w:cs="Arial"/>
        </w:rPr>
        <w:t xml:space="preserve"> y por empatía</w:t>
      </w:r>
      <w:r>
        <w:rPr>
          <w:rFonts w:ascii="Arial" w:hAnsi="Arial" w:cs="Arial"/>
        </w:rPr>
        <w:t xml:space="preserve">, </w:t>
      </w:r>
      <w:r w:rsidR="006770D7">
        <w:rPr>
          <w:rFonts w:ascii="Arial" w:hAnsi="Arial" w:cs="Arial"/>
        </w:rPr>
        <w:t>he</w:t>
      </w:r>
      <w:r>
        <w:rPr>
          <w:rFonts w:ascii="Arial" w:hAnsi="Arial" w:cs="Arial"/>
        </w:rPr>
        <w:t xml:space="preserve"> procurado </w:t>
      </w:r>
      <w:r w:rsidR="00770C0F">
        <w:rPr>
          <w:rFonts w:ascii="Arial" w:hAnsi="Arial" w:cs="Arial"/>
        </w:rPr>
        <w:t>cuidados (alimentación, esterilización, atención veterinaria)</w:t>
      </w:r>
      <w:r>
        <w:rPr>
          <w:rFonts w:ascii="Arial" w:hAnsi="Arial" w:cs="Arial"/>
        </w:rPr>
        <w:t xml:space="preserve"> </w:t>
      </w:r>
      <w:r w:rsidR="006770D7">
        <w:rPr>
          <w:rFonts w:ascii="Arial" w:hAnsi="Arial" w:cs="Arial"/>
        </w:rPr>
        <w:t xml:space="preserve">de mi </w:t>
      </w:r>
      <w:r w:rsidR="005B204C">
        <w:rPr>
          <w:rFonts w:ascii="Arial" w:hAnsi="Arial" w:cs="Arial"/>
        </w:rPr>
        <w:t>(</w:t>
      </w:r>
      <w:r w:rsidR="006770D7">
        <w:rPr>
          <w:rFonts w:ascii="Arial" w:hAnsi="Arial" w:cs="Arial"/>
        </w:rPr>
        <w:t>gato</w:t>
      </w:r>
      <w:r w:rsidR="005B204C">
        <w:rPr>
          <w:rFonts w:ascii="Arial" w:hAnsi="Arial" w:cs="Arial"/>
        </w:rPr>
        <w:t xml:space="preserve"> o gatos)</w:t>
      </w:r>
      <w:r w:rsidR="006770D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que cohabita la copropiedad</w:t>
      </w:r>
      <w:r w:rsidR="00770C0F">
        <w:rPr>
          <w:rFonts w:ascii="Arial" w:hAnsi="Arial" w:cs="Arial"/>
        </w:rPr>
        <w:t xml:space="preserve">, </w:t>
      </w:r>
      <w:r w:rsidR="006770D7">
        <w:rPr>
          <w:rFonts w:ascii="Arial" w:hAnsi="Arial" w:cs="Arial"/>
        </w:rPr>
        <w:t xml:space="preserve">que sin la colocación de la malla estaría en absoluto peligro. </w:t>
      </w:r>
      <w:r w:rsidR="000A6C7F">
        <w:rPr>
          <w:rFonts w:ascii="Arial" w:hAnsi="Arial" w:cs="Arial"/>
        </w:rPr>
        <w:t>A</w:t>
      </w:r>
      <w:r w:rsidR="00D70551">
        <w:rPr>
          <w:rFonts w:ascii="Arial" w:hAnsi="Arial" w:cs="Arial"/>
        </w:rPr>
        <w:t>demás, algu</w:t>
      </w:r>
      <w:r w:rsidR="006770D7">
        <w:rPr>
          <w:rFonts w:ascii="Arial" w:hAnsi="Arial" w:cs="Arial"/>
        </w:rPr>
        <w:t>nas costumbres de los felinos se caracterizan por escalar, correr y ser curiosos por lo que estar sin la malla</w:t>
      </w:r>
      <w:r>
        <w:rPr>
          <w:rFonts w:ascii="Arial" w:hAnsi="Arial" w:cs="Arial"/>
        </w:rPr>
        <w:t xml:space="preserve"> constituye un factor de estrés </w:t>
      </w:r>
      <w:r w:rsidR="006770D7">
        <w:rPr>
          <w:rFonts w:ascii="Arial" w:hAnsi="Arial" w:cs="Arial"/>
        </w:rPr>
        <w:t xml:space="preserve">y riesgo </w:t>
      </w:r>
      <w:r>
        <w:rPr>
          <w:rFonts w:ascii="Arial" w:hAnsi="Arial" w:cs="Arial"/>
        </w:rPr>
        <w:t>que afecta su bienestar</w:t>
      </w:r>
      <w:r w:rsidR="00D70551">
        <w:rPr>
          <w:rFonts w:ascii="Arial" w:hAnsi="Arial" w:cs="Arial"/>
        </w:rPr>
        <w:t xml:space="preserve">. </w:t>
      </w:r>
    </w:p>
    <w:p w14:paraId="4195B388" w14:textId="77777777" w:rsidR="00D70551" w:rsidRDefault="00D70551" w:rsidP="002B03D5">
      <w:pPr>
        <w:spacing w:after="0" w:line="240" w:lineRule="auto"/>
        <w:jc w:val="both"/>
        <w:rPr>
          <w:rFonts w:ascii="Arial" w:hAnsi="Arial" w:cs="Arial"/>
        </w:rPr>
      </w:pPr>
    </w:p>
    <w:p w14:paraId="4BF49AED" w14:textId="4A1F6191" w:rsidR="00E91929" w:rsidRDefault="00004DBD" w:rsidP="002B03D5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Siguiendo con las normas, la</w:t>
      </w:r>
      <w:r w:rsidR="00E91929">
        <w:rPr>
          <w:rFonts w:ascii="Arial" w:hAnsi="Arial" w:cs="Arial"/>
        </w:rPr>
        <w:t xml:space="preserve"> </w:t>
      </w:r>
      <w:r w:rsidR="00E91929" w:rsidRPr="001A7886">
        <w:rPr>
          <w:rFonts w:ascii="Arial" w:hAnsi="Arial" w:cs="Arial"/>
          <w:b/>
          <w:bCs/>
        </w:rPr>
        <w:t>Ley 84 de 1989</w:t>
      </w:r>
      <w:r w:rsidR="001B6A88">
        <w:rPr>
          <w:rFonts w:ascii="Arial" w:hAnsi="Arial" w:cs="Arial"/>
        </w:rPr>
        <w:t>, por la cual se expide</w:t>
      </w:r>
      <w:r w:rsidR="00E91929">
        <w:rPr>
          <w:rFonts w:ascii="Arial" w:hAnsi="Arial" w:cs="Arial"/>
        </w:rPr>
        <w:t xml:space="preserve"> el Estatuto Nacional de Protección de los Animales, contiene </w:t>
      </w:r>
      <w:r w:rsidR="001B6A88">
        <w:rPr>
          <w:rFonts w:ascii="Arial" w:hAnsi="Arial" w:cs="Arial"/>
        </w:rPr>
        <w:t xml:space="preserve">en su artículo 6 </w:t>
      </w:r>
      <w:r w:rsidR="00E91929">
        <w:rPr>
          <w:rFonts w:ascii="Arial" w:hAnsi="Arial" w:cs="Arial"/>
        </w:rPr>
        <w:t xml:space="preserve">un listado de conductas que crueles con los animales, </w:t>
      </w:r>
      <w:r w:rsidR="001B6A88">
        <w:rPr>
          <w:rFonts w:ascii="Arial" w:hAnsi="Arial" w:cs="Arial"/>
        </w:rPr>
        <w:t>de las que se</w:t>
      </w:r>
      <w:r w:rsidR="00E91929">
        <w:rPr>
          <w:rFonts w:ascii="Arial" w:hAnsi="Arial" w:cs="Arial"/>
        </w:rPr>
        <w:t xml:space="preserve"> destaca</w:t>
      </w:r>
      <w:r w:rsidR="001B6A88">
        <w:rPr>
          <w:rFonts w:ascii="Arial" w:hAnsi="Arial" w:cs="Arial"/>
        </w:rPr>
        <w:t>n</w:t>
      </w:r>
      <w:r w:rsidR="00E91929">
        <w:rPr>
          <w:rFonts w:ascii="Arial" w:hAnsi="Arial" w:cs="Arial"/>
        </w:rPr>
        <w:t xml:space="preserve"> las siguientes: </w:t>
      </w:r>
    </w:p>
    <w:p w14:paraId="01E85C87" w14:textId="77777777" w:rsidR="00E91929" w:rsidRDefault="00E91929" w:rsidP="002B03D5">
      <w:pPr>
        <w:spacing w:after="0" w:line="240" w:lineRule="auto"/>
        <w:jc w:val="both"/>
        <w:rPr>
          <w:rFonts w:ascii="Arial" w:hAnsi="Arial" w:cs="Arial"/>
        </w:rPr>
      </w:pPr>
    </w:p>
    <w:p w14:paraId="4A326622" w14:textId="34262302" w:rsidR="00E91929" w:rsidRDefault="007E6123" w:rsidP="002B03D5">
      <w:pPr>
        <w:pStyle w:val="Prrafodelista"/>
        <w:numPr>
          <w:ilvl w:val="0"/>
          <w:numId w:val="1"/>
        </w:numPr>
        <w:spacing w:after="0" w:line="240" w:lineRule="aut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E91929" w:rsidRPr="001A7886">
        <w:rPr>
          <w:rFonts w:ascii="Arial" w:hAnsi="Arial" w:cs="Arial"/>
        </w:rPr>
        <w:t xml:space="preserve">l literal b) </w:t>
      </w:r>
      <w:r w:rsidR="00E91929">
        <w:rPr>
          <w:rFonts w:ascii="Arial" w:hAnsi="Arial" w:cs="Arial"/>
        </w:rPr>
        <w:t>dispone que</w:t>
      </w:r>
      <w:r w:rsidR="00E91929" w:rsidRPr="001A7886">
        <w:rPr>
          <w:rFonts w:ascii="Arial" w:hAnsi="Arial" w:cs="Arial"/>
        </w:rPr>
        <w:t xml:space="preserve"> “causar la muerte innecesaria o </w:t>
      </w:r>
      <w:r w:rsidR="00004DBD">
        <w:rPr>
          <w:rFonts w:ascii="Arial" w:hAnsi="Arial" w:cs="Arial"/>
        </w:rPr>
        <w:t xml:space="preserve">un </w:t>
      </w:r>
      <w:r w:rsidR="00E91929" w:rsidRPr="001A7886">
        <w:rPr>
          <w:rFonts w:ascii="Arial" w:hAnsi="Arial" w:cs="Arial"/>
        </w:rPr>
        <w:t>daño grave a un animal</w:t>
      </w:r>
      <w:r w:rsidR="00004DBD">
        <w:rPr>
          <w:rFonts w:ascii="Arial" w:hAnsi="Arial" w:cs="Arial"/>
        </w:rPr>
        <w:t>,</w:t>
      </w:r>
      <w:r w:rsidR="00E91929" w:rsidRPr="001A7886">
        <w:rPr>
          <w:rFonts w:ascii="Arial" w:hAnsi="Arial" w:cs="Arial"/>
        </w:rPr>
        <w:t xml:space="preserve"> obrando por motivo abyecto o fútil”</w:t>
      </w:r>
      <w:r w:rsidR="00004DBD">
        <w:rPr>
          <w:rFonts w:ascii="Arial" w:hAnsi="Arial" w:cs="Arial"/>
        </w:rPr>
        <w:t>,</w:t>
      </w:r>
      <w:r w:rsidR="00E91929">
        <w:rPr>
          <w:rFonts w:ascii="Arial" w:hAnsi="Arial" w:cs="Arial"/>
        </w:rPr>
        <w:t xml:space="preserve"> es un acto de crueldad. </w:t>
      </w:r>
      <w:r>
        <w:rPr>
          <w:rFonts w:ascii="Arial" w:hAnsi="Arial" w:cs="Arial"/>
        </w:rPr>
        <w:t>E</w:t>
      </w:r>
      <w:r w:rsidR="001B6A88">
        <w:rPr>
          <w:rFonts w:ascii="Arial" w:hAnsi="Arial" w:cs="Arial"/>
        </w:rPr>
        <w:t>n este literal</w:t>
      </w:r>
      <w:r w:rsidR="00E91929" w:rsidRPr="001A7886">
        <w:rPr>
          <w:rFonts w:ascii="Arial" w:hAnsi="Arial" w:cs="Arial"/>
        </w:rPr>
        <w:t xml:space="preserve"> p</w:t>
      </w:r>
      <w:r w:rsidR="001B6A88">
        <w:rPr>
          <w:rFonts w:ascii="Arial" w:hAnsi="Arial" w:cs="Arial"/>
        </w:rPr>
        <w:t>uede</w:t>
      </w:r>
      <w:r w:rsidR="00E91929" w:rsidRPr="001A7886">
        <w:rPr>
          <w:rFonts w:ascii="Arial" w:hAnsi="Arial" w:cs="Arial"/>
        </w:rPr>
        <w:t xml:space="preserve"> enmarcarse cualquier acción que </w:t>
      </w:r>
      <w:r w:rsidR="00004DBD">
        <w:rPr>
          <w:rFonts w:ascii="Arial" w:hAnsi="Arial" w:cs="Arial"/>
        </w:rPr>
        <w:t xml:space="preserve">despoje o </w:t>
      </w:r>
      <w:r w:rsidR="00E91929" w:rsidRPr="001A7886">
        <w:rPr>
          <w:rFonts w:ascii="Arial" w:hAnsi="Arial" w:cs="Arial"/>
        </w:rPr>
        <w:t xml:space="preserve">pretenda despojar a </w:t>
      </w:r>
      <w:r w:rsidR="00E91929" w:rsidRPr="001A7886">
        <w:rPr>
          <w:rFonts w:ascii="Arial" w:hAnsi="Arial" w:cs="Arial"/>
        </w:rPr>
        <w:lastRenderedPageBreak/>
        <w:t xml:space="preserve">los gatos de la protección de la que han gozado, </w:t>
      </w:r>
      <w:r w:rsidR="001B6A88">
        <w:rPr>
          <w:rFonts w:ascii="Arial" w:hAnsi="Arial" w:cs="Arial"/>
        </w:rPr>
        <w:t xml:space="preserve">puesto </w:t>
      </w:r>
      <w:r w:rsidR="00E91929" w:rsidRPr="001A7886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</w:t>
      </w:r>
      <w:r w:rsidR="001B6A88">
        <w:rPr>
          <w:rFonts w:ascii="Arial" w:hAnsi="Arial" w:cs="Arial"/>
        </w:rPr>
        <w:t xml:space="preserve">se </w:t>
      </w:r>
      <w:r w:rsidR="00E91929" w:rsidRPr="001A7886">
        <w:rPr>
          <w:rFonts w:ascii="Arial" w:hAnsi="Arial" w:cs="Arial"/>
        </w:rPr>
        <w:t>l</w:t>
      </w:r>
      <w:r w:rsidR="001B6A88">
        <w:rPr>
          <w:rFonts w:ascii="Arial" w:hAnsi="Arial" w:cs="Arial"/>
        </w:rPr>
        <w:t>e</w:t>
      </w:r>
      <w:r w:rsidR="00E91929" w:rsidRPr="001A7886">
        <w:rPr>
          <w:rFonts w:ascii="Arial" w:hAnsi="Arial" w:cs="Arial"/>
        </w:rPr>
        <w:t xml:space="preserve">s condenaría a </w:t>
      </w:r>
      <w:r w:rsidR="001B6A88">
        <w:rPr>
          <w:rFonts w:ascii="Arial" w:hAnsi="Arial" w:cs="Arial"/>
        </w:rPr>
        <w:t>la</w:t>
      </w:r>
      <w:r w:rsidR="00E91929" w:rsidRPr="001A7886">
        <w:rPr>
          <w:rFonts w:ascii="Arial" w:hAnsi="Arial" w:cs="Arial"/>
        </w:rPr>
        <w:t xml:space="preserve"> muerte. </w:t>
      </w:r>
    </w:p>
    <w:p w14:paraId="013D488B" w14:textId="77777777" w:rsidR="001B6A88" w:rsidRDefault="001B6A88" w:rsidP="001B6A88">
      <w:pPr>
        <w:pStyle w:val="Prrafodelista"/>
        <w:spacing w:after="0" w:line="240" w:lineRule="auto"/>
        <w:jc w:val="both"/>
        <w:rPr>
          <w:rFonts w:ascii="Arial" w:hAnsi="Arial" w:cs="Arial"/>
        </w:rPr>
      </w:pPr>
    </w:p>
    <w:p w14:paraId="1DC97D59" w14:textId="5FCA487C" w:rsidR="00E91929" w:rsidRPr="00E91929" w:rsidRDefault="001B6A88" w:rsidP="002B03D5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Evidentemente, se estarían incumpli</w:t>
      </w:r>
      <w:r w:rsidR="005D440A">
        <w:rPr>
          <w:rFonts w:ascii="Arial" w:hAnsi="Arial" w:cs="Arial"/>
        </w:rPr>
        <w:t>endo</w:t>
      </w:r>
      <w:r>
        <w:rPr>
          <w:rFonts w:ascii="Arial" w:hAnsi="Arial" w:cs="Arial"/>
        </w:rPr>
        <w:t>, además, los principios de protección animal, bienestar animal y solidaridad social contenidos en la Ley 1774 de 2016</w:t>
      </w:r>
      <w:r w:rsidR="00AD410E">
        <w:rPr>
          <w:rFonts w:ascii="Arial" w:hAnsi="Arial" w:cs="Arial"/>
        </w:rPr>
        <w:t xml:space="preserve">. Es decir, </w:t>
      </w:r>
      <w:r w:rsidR="00CF26FA">
        <w:rPr>
          <w:rFonts w:ascii="Arial" w:hAnsi="Arial" w:cs="Arial"/>
        </w:rPr>
        <w:t>una conducta contraria a la convivencia</w:t>
      </w:r>
      <w:r w:rsidR="00E91929" w:rsidRPr="00E91929">
        <w:rPr>
          <w:rFonts w:ascii="Arial" w:hAnsi="Arial" w:cs="Arial"/>
        </w:rPr>
        <w:t xml:space="preserve"> o</w:t>
      </w:r>
      <w:r w:rsidR="00CF26FA">
        <w:rPr>
          <w:rFonts w:ascii="Arial" w:hAnsi="Arial" w:cs="Arial"/>
        </w:rPr>
        <w:t>,</w:t>
      </w:r>
      <w:r w:rsidR="00E91929" w:rsidRPr="00E91929">
        <w:rPr>
          <w:rFonts w:ascii="Arial" w:hAnsi="Arial" w:cs="Arial"/>
        </w:rPr>
        <w:t xml:space="preserve"> incluso</w:t>
      </w:r>
      <w:r w:rsidR="00CF26FA">
        <w:rPr>
          <w:rFonts w:ascii="Arial" w:hAnsi="Arial" w:cs="Arial"/>
        </w:rPr>
        <w:t>,</w:t>
      </w:r>
      <w:r w:rsidR="00E91929" w:rsidRPr="00E91929">
        <w:rPr>
          <w:rFonts w:ascii="Arial" w:hAnsi="Arial" w:cs="Arial"/>
        </w:rPr>
        <w:t xml:space="preserve"> </w:t>
      </w:r>
      <w:r w:rsidR="00CF26FA">
        <w:rPr>
          <w:rFonts w:ascii="Arial" w:hAnsi="Arial" w:cs="Arial"/>
        </w:rPr>
        <w:t xml:space="preserve">en caso de conllevar su muerte o un menoscabo grave de su integridad, </w:t>
      </w:r>
      <w:r w:rsidR="00E91929" w:rsidRPr="00E91929">
        <w:rPr>
          <w:rFonts w:ascii="Arial" w:hAnsi="Arial" w:cs="Arial"/>
        </w:rPr>
        <w:t xml:space="preserve">en </w:t>
      </w:r>
      <w:r w:rsidR="00CF26FA">
        <w:rPr>
          <w:rFonts w:ascii="Arial" w:hAnsi="Arial" w:cs="Arial"/>
        </w:rPr>
        <w:t>un</w:t>
      </w:r>
      <w:r w:rsidR="00E91929" w:rsidRPr="00E91929">
        <w:rPr>
          <w:rFonts w:ascii="Arial" w:hAnsi="Arial" w:cs="Arial"/>
        </w:rPr>
        <w:t xml:space="preserve"> delito de maltrato animal</w:t>
      </w:r>
      <w:r w:rsidR="00CF26FA">
        <w:rPr>
          <w:rFonts w:ascii="Arial" w:hAnsi="Arial" w:cs="Arial"/>
        </w:rPr>
        <w:t xml:space="preserve"> que, según </w:t>
      </w:r>
      <w:r w:rsidR="00E91929" w:rsidRPr="00E91929">
        <w:rPr>
          <w:rFonts w:ascii="Arial" w:hAnsi="Arial" w:cs="Arial"/>
        </w:rPr>
        <w:t xml:space="preserve">las circunstancias, </w:t>
      </w:r>
      <w:r w:rsidR="00CF26FA">
        <w:rPr>
          <w:rFonts w:ascii="Arial" w:hAnsi="Arial" w:cs="Arial"/>
        </w:rPr>
        <w:t xml:space="preserve">podría </w:t>
      </w:r>
      <w:r w:rsidR="00E91929" w:rsidRPr="00E91929">
        <w:rPr>
          <w:rFonts w:ascii="Arial" w:hAnsi="Arial" w:cs="Arial"/>
        </w:rPr>
        <w:t>acarrear</w:t>
      </w:r>
      <w:r w:rsidR="00CF26FA">
        <w:rPr>
          <w:rFonts w:ascii="Arial" w:hAnsi="Arial" w:cs="Arial"/>
        </w:rPr>
        <w:t xml:space="preserve"> </w:t>
      </w:r>
      <w:r w:rsidR="00004DBD">
        <w:rPr>
          <w:rFonts w:ascii="Arial" w:hAnsi="Arial" w:cs="Arial"/>
        </w:rPr>
        <w:t xml:space="preserve">algunas de </w:t>
      </w:r>
      <w:r w:rsidR="00CF26FA">
        <w:rPr>
          <w:rFonts w:ascii="Arial" w:hAnsi="Arial" w:cs="Arial"/>
        </w:rPr>
        <w:t>las sanciones previstas en la Ley 1774 de 2016.</w:t>
      </w:r>
    </w:p>
    <w:p w14:paraId="55DA6F6F" w14:textId="77777777" w:rsidR="00E91929" w:rsidRDefault="00E91929" w:rsidP="002B03D5">
      <w:pPr>
        <w:spacing w:after="0" w:line="240" w:lineRule="auto"/>
        <w:jc w:val="both"/>
        <w:rPr>
          <w:rFonts w:ascii="Arial" w:hAnsi="Arial" w:cs="Arial"/>
        </w:rPr>
      </w:pPr>
    </w:p>
    <w:p w14:paraId="37F1E6B1" w14:textId="72E79AD5" w:rsidR="00E91929" w:rsidRPr="00E91929" w:rsidRDefault="00CF26FA" w:rsidP="002B03D5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No está de más</w:t>
      </w:r>
      <w:r w:rsidR="00E91929">
        <w:rPr>
          <w:rFonts w:ascii="Arial" w:hAnsi="Arial" w:cs="Arial"/>
        </w:rPr>
        <w:t xml:space="preserve"> señalar</w:t>
      </w:r>
      <w:r w:rsidR="00004DBD">
        <w:rPr>
          <w:rFonts w:ascii="Arial" w:hAnsi="Arial" w:cs="Arial"/>
        </w:rPr>
        <w:t>, para concluir,</w:t>
      </w:r>
      <w:r w:rsidR="00E91929">
        <w:rPr>
          <w:rFonts w:ascii="Arial" w:hAnsi="Arial" w:cs="Arial"/>
        </w:rPr>
        <w:t xml:space="preserve"> que</w:t>
      </w:r>
      <w:r w:rsidR="00E91929" w:rsidRPr="00E91929">
        <w:rPr>
          <w:rFonts w:ascii="Arial" w:hAnsi="Arial" w:cs="Arial"/>
        </w:rPr>
        <w:t xml:space="preserve"> la Corte Constitucional ha reconocido que todos los animales, en tanto fauna, son parte integrante del medio ambiente, y</w:t>
      </w:r>
      <w:r>
        <w:rPr>
          <w:rFonts w:ascii="Arial" w:hAnsi="Arial" w:cs="Arial"/>
        </w:rPr>
        <w:t xml:space="preserve">, por lo tanto, </w:t>
      </w:r>
      <w:r w:rsidR="00E91929" w:rsidRPr="00E91929">
        <w:rPr>
          <w:rFonts w:ascii="Arial" w:hAnsi="Arial" w:cs="Arial"/>
        </w:rPr>
        <w:t xml:space="preserve">merecen protección especial. En su </w:t>
      </w:r>
      <w:r w:rsidR="00E91929" w:rsidRPr="00CF26FA">
        <w:rPr>
          <w:rFonts w:ascii="Arial" w:hAnsi="Arial" w:cs="Arial"/>
          <w:b/>
          <w:bCs/>
        </w:rPr>
        <w:t>sentencia T-095 de 2016</w:t>
      </w:r>
      <w:r w:rsidR="00E91929" w:rsidRPr="00E91929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el Alto Tribunal</w:t>
      </w:r>
      <w:r w:rsidR="00E91929" w:rsidRPr="00E91929">
        <w:rPr>
          <w:rFonts w:ascii="Arial" w:hAnsi="Arial" w:cs="Arial"/>
        </w:rPr>
        <w:t xml:space="preserve"> afirmó que la protección </w:t>
      </w:r>
      <w:r>
        <w:rPr>
          <w:rFonts w:ascii="Arial" w:hAnsi="Arial" w:cs="Arial"/>
        </w:rPr>
        <w:t>a</w:t>
      </w:r>
      <w:r w:rsidR="00E91929" w:rsidRPr="00E91929">
        <w:rPr>
          <w:rFonts w:ascii="Arial" w:hAnsi="Arial" w:cs="Arial"/>
        </w:rPr>
        <w:t xml:space="preserve">l ambiente </w:t>
      </w:r>
      <w:r>
        <w:rPr>
          <w:rFonts w:ascii="Arial" w:hAnsi="Arial" w:cs="Arial"/>
        </w:rPr>
        <w:t>incluye</w:t>
      </w:r>
      <w:r w:rsidR="00E91929" w:rsidRPr="00E9192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proteger a los animales</w:t>
      </w:r>
      <w:r w:rsidR="00E91929" w:rsidRPr="00E91929">
        <w:rPr>
          <w:rFonts w:ascii="Arial" w:hAnsi="Arial" w:cs="Arial"/>
        </w:rPr>
        <w:t xml:space="preserve"> de padecimientos sin justificación legítima, lo cual revela un contenido de conciencia de la responsabilidad que debe</w:t>
      </w:r>
      <w:r>
        <w:rPr>
          <w:rFonts w:ascii="Arial" w:hAnsi="Arial" w:cs="Arial"/>
        </w:rPr>
        <w:t>mos</w:t>
      </w:r>
      <w:r w:rsidR="00E91929" w:rsidRPr="00E91929">
        <w:rPr>
          <w:rFonts w:ascii="Arial" w:hAnsi="Arial" w:cs="Arial"/>
        </w:rPr>
        <w:t xml:space="preserve"> tener los seres humanos respecto de los otros seres vivos sintientes. </w:t>
      </w:r>
    </w:p>
    <w:p w14:paraId="4FD86D54" w14:textId="77777777" w:rsidR="00E91929" w:rsidRDefault="00E91929" w:rsidP="002B03D5">
      <w:pPr>
        <w:spacing w:after="0" w:line="240" w:lineRule="auto"/>
        <w:jc w:val="both"/>
        <w:rPr>
          <w:rFonts w:ascii="Arial" w:hAnsi="Arial" w:cs="Arial"/>
        </w:rPr>
      </w:pPr>
    </w:p>
    <w:p w14:paraId="6EAFE18F" w14:textId="7B9AA38E" w:rsidR="00434069" w:rsidRDefault="00764D7B" w:rsidP="002B03D5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Con estas claridades jurídicas, y con un fraternal llamado a la empatía, a la compasión, y a la protección de la vida, le</w:t>
      </w:r>
      <w:r w:rsidR="00004DBD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proponemos </w:t>
      </w:r>
      <w:r w:rsidR="00E91929">
        <w:rPr>
          <w:rFonts w:ascii="Arial" w:hAnsi="Arial" w:cs="Arial"/>
        </w:rPr>
        <w:t xml:space="preserve">adelantar una </w:t>
      </w:r>
      <w:r>
        <w:rPr>
          <w:rFonts w:ascii="Arial" w:hAnsi="Arial" w:cs="Arial"/>
        </w:rPr>
        <w:t xml:space="preserve">amable </w:t>
      </w:r>
      <w:r w:rsidR="00E91929">
        <w:rPr>
          <w:rFonts w:ascii="Arial" w:hAnsi="Arial" w:cs="Arial"/>
        </w:rPr>
        <w:t xml:space="preserve">conversación </w:t>
      </w:r>
      <w:r>
        <w:rPr>
          <w:rFonts w:ascii="Arial" w:hAnsi="Arial" w:cs="Arial"/>
        </w:rPr>
        <w:t>que nos permita</w:t>
      </w:r>
      <w:r w:rsidR="00E91929">
        <w:rPr>
          <w:rFonts w:ascii="Arial" w:hAnsi="Arial" w:cs="Arial"/>
        </w:rPr>
        <w:t xml:space="preserve"> llegar a </w:t>
      </w:r>
      <w:r>
        <w:rPr>
          <w:rFonts w:ascii="Arial" w:hAnsi="Arial" w:cs="Arial"/>
        </w:rPr>
        <w:t>acuerdos</w:t>
      </w:r>
      <w:r w:rsidR="00E9192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sobre el respeto a la vida y a la integridad de los animales, </w:t>
      </w:r>
      <w:r w:rsidR="00DF2EA8">
        <w:rPr>
          <w:rFonts w:ascii="Arial" w:hAnsi="Arial" w:cs="Arial"/>
        </w:rPr>
        <w:t>la tranquilidad de las personas, y</w:t>
      </w:r>
      <w:r>
        <w:rPr>
          <w:rFonts w:ascii="Arial" w:hAnsi="Arial" w:cs="Arial"/>
        </w:rPr>
        <w:t xml:space="preserve"> la protección de los bienes materiales; un acuerdo de  tolerancia y </w:t>
      </w:r>
      <w:r w:rsidR="00E91929">
        <w:rPr>
          <w:rFonts w:ascii="Arial" w:hAnsi="Arial" w:cs="Arial"/>
        </w:rPr>
        <w:t>convivencia</w:t>
      </w:r>
      <w:r>
        <w:rPr>
          <w:rFonts w:ascii="Arial" w:hAnsi="Arial" w:cs="Arial"/>
        </w:rPr>
        <w:t xml:space="preserve"> en el que todos quepamos y no se sacrifique lo más importante: la vida de los </w:t>
      </w:r>
      <w:r w:rsidR="003A66BE">
        <w:rPr>
          <w:rFonts w:ascii="Arial" w:hAnsi="Arial" w:cs="Arial"/>
        </w:rPr>
        <w:t xml:space="preserve">seres más </w:t>
      </w:r>
      <w:r>
        <w:rPr>
          <w:rFonts w:ascii="Arial" w:hAnsi="Arial" w:cs="Arial"/>
        </w:rPr>
        <w:t xml:space="preserve">indefensos. </w:t>
      </w:r>
    </w:p>
    <w:p w14:paraId="02112185" w14:textId="663F92BA" w:rsidR="0056620C" w:rsidRDefault="0056620C" w:rsidP="002B03D5">
      <w:pPr>
        <w:spacing w:after="0" w:line="240" w:lineRule="auto"/>
        <w:jc w:val="both"/>
        <w:rPr>
          <w:rFonts w:ascii="Arial" w:hAnsi="Arial" w:cs="Arial"/>
        </w:rPr>
      </w:pPr>
    </w:p>
    <w:p w14:paraId="2FECD83E" w14:textId="4305269E" w:rsidR="0056620C" w:rsidRDefault="0056620C" w:rsidP="002B03D5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Cordialmente, </w:t>
      </w:r>
    </w:p>
    <w:p w14:paraId="37A764AC" w14:textId="2BCDFC31" w:rsidR="0056620C" w:rsidRDefault="0056620C" w:rsidP="002B03D5">
      <w:pPr>
        <w:spacing w:after="0" w:line="240" w:lineRule="auto"/>
        <w:jc w:val="both"/>
        <w:rPr>
          <w:rFonts w:ascii="Arial" w:hAnsi="Arial" w:cs="Arial"/>
        </w:rPr>
      </w:pPr>
    </w:p>
    <w:p w14:paraId="1850B83F" w14:textId="6BB9178F" w:rsidR="0056620C" w:rsidRDefault="0056620C" w:rsidP="002B03D5">
      <w:pPr>
        <w:spacing w:after="0" w:line="240" w:lineRule="auto"/>
        <w:jc w:val="both"/>
        <w:rPr>
          <w:rFonts w:ascii="Arial" w:hAnsi="Arial" w:cs="Arial"/>
        </w:rPr>
      </w:pPr>
    </w:p>
    <w:p w14:paraId="36C9BE83" w14:textId="749E8147" w:rsidR="0056620C" w:rsidRDefault="0056620C" w:rsidP="002B03D5">
      <w:pPr>
        <w:spacing w:after="0" w:line="240" w:lineRule="auto"/>
        <w:jc w:val="both"/>
        <w:rPr>
          <w:rFonts w:ascii="Arial" w:hAnsi="Arial" w:cs="Arial"/>
        </w:rPr>
      </w:pPr>
    </w:p>
    <w:p w14:paraId="554E21D9" w14:textId="3BDDA4EE" w:rsidR="0056620C" w:rsidRPr="0056620C" w:rsidRDefault="0056620C" w:rsidP="002B03D5">
      <w:pPr>
        <w:spacing w:after="0" w:line="240" w:lineRule="auto"/>
        <w:jc w:val="both"/>
        <w:rPr>
          <w:rFonts w:ascii="Arial" w:hAnsi="Arial" w:cs="Arial"/>
          <w:highlight w:val="yellow"/>
        </w:rPr>
      </w:pPr>
      <w:r w:rsidRPr="0056620C">
        <w:rPr>
          <w:rFonts w:ascii="Arial" w:hAnsi="Arial" w:cs="Arial"/>
          <w:highlight w:val="yellow"/>
        </w:rPr>
        <w:t>FIRMAS</w:t>
      </w:r>
    </w:p>
    <w:p w14:paraId="7FD26AE3" w14:textId="410D10C5" w:rsidR="0056620C" w:rsidRPr="0056620C" w:rsidRDefault="0056620C" w:rsidP="002B03D5">
      <w:pPr>
        <w:spacing w:after="0" w:line="240" w:lineRule="auto"/>
        <w:jc w:val="both"/>
        <w:rPr>
          <w:rFonts w:ascii="Arial" w:hAnsi="Arial" w:cs="Arial"/>
          <w:highlight w:val="yellow"/>
        </w:rPr>
      </w:pPr>
      <w:r w:rsidRPr="0056620C">
        <w:rPr>
          <w:rFonts w:ascii="Arial" w:hAnsi="Arial" w:cs="Arial"/>
          <w:highlight w:val="yellow"/>
        </w:rPr>
        <w:t>NOMBRES</w:t>
      </w:r>
    </w:p>
    <w:p w14:paraId="19887EC5" w14:textId="69DE14C1" w:rsidR="0008399F" w:rsidRPr="000A641A" w:rsidRDefault="0056620C" w:rsidP="002B03D5">
      <w:pPr>
        <w:spacing w:after="0" w:line="240" w:lineRule="auto"/>
        <w:jc w:val="both"/>
        <w:rPr>
          <w:rFonts w:ascii="Arial" w:hAnsi="Arial" w:cs="Arial"/>
        </w:rPr>
      </w:pPr>
      <w:r w:rsidRPr="0056620C">
        <w:rPr>
          <w:rFonts w:ascii="Arial" w:hAnsi="Arial" w:cs="Arial"/>
          <w:highlight w:val="yellow"/>
        </w:rPr>
        <w:t>CC.</w:t>
      </w:r>
    </w:p>
    <w:sectPr w:rsidR="0008399F" w:rsidRPr="000A641A" w:rsidSect="00635567">
      <w:pgSz w:w="12240" w:h="15840"/>
      <w:pgMar w:top="1418" w:right="1985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0F2379" w14:textId="77777777" w:rsidR="00685648" w:rsidRDefault="00685648" w:rsidP="004E37DE">
      <w:pPr>
        <w:spacing w:after="0" w:line="240" w:lineRule="auto"/>
      </w:pPr>
      <w:r>
        <w:separator/>
      </w:r>
    </w:p>
  </w:endnote>
  <w:endnote w:type="continuationSeparator" w:id="0">
    <w:p w14:paraId="3181C12F" w14:textId="77777777" w:rsidR="00685648" w:rsidRDefault="00685648" w:rsidP="004E37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76B546" w14:textId="77777777" w:rsidR="00685648" w:rsidRDefault="00685648" w:rsidP="004E37DE">
      <w:pPr>
        <w:spacing w:after="0" w:line="240" w:lineRule="auto"/>
      </w:pPr>
      <w:r>
        <w:separator/>
      </w:r>
    </w:p>
  </w:footnote>
  <w:footnote w:type="continuationSeparator" w:id="0">
    <w:p w14:paraId="5973082A" w14:textId="77777777" w:rsidR="00685648" w:rsidRDefault="00685648" w:rsidP="004E37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C46BF"/>
    <w:multiLevelType w:val="hybridMultilevel"/>
    <w:tmpl w:val="99528F42"/>
    <w:lvl w:ilvl="0" w:tplc="040A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" w15:restartNumberingAfterBreak="0">
    <w:nsid w:val="24760094"/>
    <w:multiLevelType w:val="hybridMultilevel"/>
    <w:tmpl w:val="39D6426A"/>
    <w:lvl w:ilvl="0" w:tplc="04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661075705">
    <w:abstractNumId w:val="1"/>
  </w:num>
  <w:num w:numId="2" w16cid:durableId="18361900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CBF"/>
    <w:rsid w:val="00004DBD"/>
    <w:rsid w:val="000670C5"/>
    <w:rsid w:val="0008399F"/>
    <w:rsid w:val="000A641A"/>
    <w:rsid w:val="000A6C7F"/>
    <w:rsid w:val="000B479B"/>
    <w:rsid w:val="00102430"/>
    <w:rsid w:val="00136FFB"/>
    <w:rsid w:val="00194E03"/>
    <w:rsid w:val="001B6A88"/>
    <w:rsid w:val="002810DF"/>
    <w:rsid w:val="002B03D5"/>
    <w:rsid w:val="002B758E"/>
    <w:rsid w:val="00351562"/>
    <w:rsid w:val="003A66BE"/>
    <w:rsid w:val="00434069"/>
    <w:rsid w:val="0048641F"/>
    <w:rsid w:val="004B0DA4"/>
    <w:rsid w:val="004B3CAE"/>
    <w:rsid w:val="004E37DE"/>
    <w:rsid w:val="00524E7F"/>
    <w:rsid w:val="0056620C"/>
    <w:rsid w:val="005B204C"/>
    <w:rsid w:val="005C50C7"/>
    <w:rsid w:val="005D440A"/>
    <w:rsid w:val="00635567"/>
    <w:rsid w:val="006770D7"/>
    <w:rsid w:val="00685648"/>
    <w:rsid w:val="00692C48"/>
    <w:rsid w:val="00723C91"/>
    <w:rsid w:val="00764D7B"/>
    <w:rsid w:val="00770C0F"/>
    <w:rsid w:val="007820C0"/>
    <w:rsid w:val="007E6123"/>
    <w:rsid w:val="00817899"/>
    <w:rsid w:val="008213B5"/>
    <w:rsid w:val="0084082A"/>
    <w:rsid w:val="00876CC8"/>
    <w:rsid w:val="008C6905"/>
    <w:rsid w:val="008D68E0"/>
    <w:rsid w:val="008F7E10"/>
    <w:rsid w:val="00A24F8F"/>
    <w:rsid w:val="00A73CBF"/>
    <w:rsid w:val="00AD410E"/>
    <w:rsid w:val="00B1239C"/>
    <w:rsid w:val="00B44656"/>
    <w:rsid w:val="00B87CD6"/>
    <w:rsid w:val="00BA79C6"/>
    <w:rsid w:val="00C71D34"/>
    <w:rsid w:val="00C73E83"/>
    <w:rsid w:val="00CF26FA"/>
    <w:rsid w:val="00D70551"/>
    <w:rsid w:val="00DA54F3"/>
    <w:rsid w:val="00DF2EA8"/>
    <w:rsid w:val="00E91929"/>
    <w:rsid w:val="00E91EE1"/>
    <w:rsid w:val="00EB1B75"/>
    <w:rsid w:val="00EC2150"/>
    <w:rsid w:val="00F25BEE"/>
    <w:rsid w:val="00F5403A"/>
    <w:rsid w:val="00FD1D78"/>
    <w:rsid w:val="00FD4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BFC24"/>
  <w15:chartTrackingRefBased/>
  <w15:docId w15:val="{9FA157C0-8A4E-4756-8D9E-9E5716084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4E37DE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4E37DE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4E37DE"/>
    <w:rPr>
      <w:vertAlign w:val="superscript"/>
    </w:rPr>
  </w:style>
  <w:style w:type="paragraph" w:styleId="NormalWeb">
    <w:name w:val="Normal (Web)"/>
    <w:basedOn w:val="Normal"/>
    <w:uiPriority w:val="99"/>
    <w:unhideWhenUsed/>
    <w:rsid w:val="004E37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apple-converted-space">
    <w:name w:val="apple-converted-space"/>
    <w:basedOn w:val="Fuentedeprrafopredeter"/>
    <w:rsid w:val="004B3CAE"/>
  </w:style>
  <w:style w:type="character" w:styleId="Hipervnculo">
    <w:name w:val="Hyperlink"/>
    <w:basedOn w:val="Fuentedeprrafopredeter"/>
    <w:uiPriority w:val="99"/>
    <w:unhideWhenUsed/>
    <w:rsid w:val="005C50C7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5C50C7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E919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0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3B8EF1-DEE0-44C6-A367-1981DA782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634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mauricioarevalo75@gmail.com</dc:creator>
  <cp:keywords/>
  <dc:description/>
  <cp:lastModifiedBy>Annie Arias</cp:lastModifiedBy>
  <cp:revision>3</cp:revision>
  <dcterms:created xsi:type="dcterms:W3CDTF">2022-09-14T06:31:00Z</dcterms:created>
  <dcterms:modified xsi:type="dcterms:W3CDTF">2022-09-19T17:02:00Z</dcterms:modified>
</cp:coreProperties>
</file>